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81E" w:rsidRPr="00FD07E3" w:rsidRDefault="00FD07E3" w:rsidP="00FD07E3">
      <w:pPr>
        <w:tabs>
          <w:tab w:val="left" w:pos="75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общеобразовательное  учреждение  средняя      </w:t>
      </w:r>
      <w:r w:rsidR="007720A8">
        <w:rPr>
          <w:rFonts w:ascii="Times New Roman" w:eastAsia="Times New Roman" w:hAnsi="Times New Roman" w:cs="Times New Roman"/>
          <w:b/>
          <w:sz w:val="28"/>
          <w:szCs w:val="28"/>
        </w:rPr>
        <w:t xml:space="preserve">    </w:t>
      </w:r>
      <w:r w:rsidR="000516EF">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общеобразовательная  школа  пос</w:t>
      </w:r>
      <w:r w:rsidR="000516EF">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xml:space="preserve">  Первое  Мая </w:t>
      </w:r>
    </w:p>
    <w:p w:rsidR="008B581E" w:rsidRDefault="008B581E">
      <w:pPr>
        <w:tabs>
          <w:tab w:val="left" w:pos="7560"/>
        </w:tabs>
        <w:spacing w:after="0" w:line="240" w:lineRule="auto"/>
        <w:jc w:val="center"/>
        <w:rPr>
          <w:rFonts w:ascii="Times New Roman" w:eastAsia="Times New Roman" w:hAnsi="Times New Roman" w:cs="Times New Roman"/>
          <w:sz w:val="28"/>
        </w:rPr>
      </w:pPr>
    </w:p>
    <w:p w:rsidR="008B581E" w:rsidRPr="000516EF" w:rsidRDefault="008B581E">
      <w:pPr>
        <w:tabs>
          <w:tab w:val="left" w:pos="7560"/>
        </w:tabs>
        <w:spacing w:after="0" w:line="240" w:lineRule="auto"/>
        <w:jc w:val="center"/>
        <w:rPr>
          <w:rFonts w:ascii="Times New Roman" w:eastAsia="Times New Roman" w:hAnsi="Times New Roman" w:cs="Times New Roman"/>
          <w:b/>
          <w:sz w:val="24"/>
          <w:szCs w:val="24"/>
        </w:rPr>
      </w:pPr>
    </w:p>
    <w:p w:rsidR="008B581E" w:rsidRDefault="008B581E">
      <w:pPr>
        <w:tabs>
          <w:tab w:val="left" w:pos="7560"/>
        </w:tabs>
        <w:spacing w:after="0" w:line="240" w:lineRule="auto"/>
        <w:jc w:val="center"/>
        <w:rPr>
          <w:rFonts w:ascii="Times New Roman" w:eastAsia="Times New Roman" w:hAnsi="Times New Roman" w:cs="Times New Roman"/>
          <w:b/>
          <w:sz w:val="60"/>
        </w:rPr>
      </w:pPr>
    </w:p>
    <w:p w:rsidR="008B581E" w:rsidRPr="00FD07E3" w:rsidRDefault="00377EB9" w:rsidP="00FD07E3">
      <w:pPr>
        <w:tabs>
          <w:tab w:val="left" w:pos="3420"/>
          <w:tab w:val="left" w:pos="7560"/>
        </w:tabs>
        <w:spacing w:after="0" w:line="240" w:lineRule="auto"/>
        <w:rPr>
          <w:rFonts w:ascii="Times New Roman" w:eastAsia="Times New Roman" w:hAnsi="Times New Roman" w:cs="Times New Roman"/>
          <w:b/>
          <w:sz w:val="40"/>
          <w:szCs w:val="40"/>
        </w:rPr>
      </w:pPr>
      <w:r>
        <w:rPr>
          <w:rFonts w:ascii="Times New Roman" w:eastAsia="Times New Roman" w:hAnsi="Times New Roman" w:cs="Times New Roman"/>
          <w:b/>
          <w:sz w:val="60"/>
        </w:rPr>
        <w:tab/>
      </w:r>
      <w:r w:rsidR="00FD07E3" w:rsidRPr="00FD07E3">
        <w:rPr>
          <w:rFonts w:ascii="Times New Roman" w:eastAsia="Times New Roman" w:hAnsi="Times New Roman" w:cs="Times New Roman"/>
          <w:b/>
          <w:sz w:val="40"/>
          <w:szCs w:val="40"/>
        </w:rPr>
        <w:t>Доклад</w:t>
      </w:r>
    </w:p>
    <w:p w:rsidR="008B581E" w:rsidRDefault="00377EB9">
      <w:pPr>
        <w:tabs>
          <w:tab w:val="left" w:pos="7560"/>
        </w:tabs>
        <w:spacing w:after="0" w:line="240" w:lineRule="auto"/>
        <w:jc w:val="center"/>
        <w:rPr>
          <w:rFonts w:ascii="Times New Roman" w:eastAsia="Times New Roman" w:hAnsi="Times New Roman" w:cs="Times New Roman"/>
          <w:b/>
          <w:sz w:val="60"/>
        </w:rPr>
      </w:pPr>
      <w:r>
        <w:rPr>
          <w:rFonts w:ascii="Times New Roman" w:eastAsia="Times New Roman" w:hAnsi="Times New Roman" w:cs="Times New Roman"/>
          <w:b/>
          <w:sz w:val="60"/>
        </w:rPr>
        <w:t>«</w:t>
      </w:r>
      <w:r>
        <w:rPr>
          <w:rFonts w:ascii="Times New Roman" w:eastAsia="Times New Roman" w:hAnsi="Times New Roman" w:cs="Times New Roman"/>
          <w:b/>
          <w:i/>
          <w:sz w:val="60"/>
        </w:rPr>
        <w:t>Организация спортивных мероприятий</w:t>
      </w:r>
      <w:r>
        <w:rPr>
          <w:rFonts w:ascii="Times New Roman" w:eastAsia="Times New Roman" w:hAnsi="Times New Roman" w:cs="Times New Roman"/>
          <w:b/>
          <w:sz w:val="60"/>
        </w:rPr>
        <w:t>»</w:t>
      </w:r>
    </w:p>
    <w:p w:rsidR="008B581E" w:rsidRDefault="008B581E">
      <w:pPr>
        <w:spacing w:after="0" w:line="240" w:lineRule="auto"/>
        <w:rPr>
          <w:rFonts w:ascii="Times New Roman" w:eastAsia="Times New Roman" w:hAnsi="Times New Roman" w:cs="Times New Roman"/>
          <w:sz w:val="60"/>
        </w:rPr>
      </w:pPr>
    </w:p>
    <w:p w:rsidR="008B581E" w:rsidRDefault="008B581E">
      <w:pPr>
        <w:spacing w:after="0" w:line="240" w:lineRule="auto"/>
        <w:rPr>
          <w:rFonts w:ascii="Times New Roman" w:eastAsia="Times New Roman" w:hAnsi="Times New Roman" w:cs="Times New Roman"/>
          <w:sz w:val="60"/>
        </w:rPr>
      </w:pPr>
    </w:p>
    <w:p w:rsidR="008B581E" w:rsidRDefault="008B581E">
      <w:pPr>
        <w:spacing w:after="0" w:line="240" w:lineRule="auto"/>
        <w:rPr>
          <w:rFonts w:ascii="Times New Roman" w:eastAsia="Times New Roman" w:hAnsi="Times New Roman" w:cs="Times New Roman"/>
          <w:sz w:val="60"/>
        </w:rPr>
      </w:pPr>
    </w:p>
    <w:p w:rsidR="008B581E" w:rsidRDefault="008B581E">
      <w:pPr>
        <w:spacing w:after="0" w:line="240" w:lineRule="auto"/>
        <w:rPr>
          <w:rFonts w:ascii="Times New Roman" w:eastAsia="Times New Roman" w:hAnsi="Times New Roman" w:cs="Times New Roman"/>
          <w:sz w:val="60"/>
        </w:rPr>
      </w:pPr>
    </w:p>
    <w:p w:rsidR="008B581E" w:rsidRDefault="008B581E">
      <w:pPr>
        <w:spacing w:after="0" w:line="240" w:lineRule="auto"/>
        <w:rPr>
          <w:rFonts w:ascii="Times New Roman" w:eastAsia="Times New Roman" w:hAnsi="Times New Roman" w:cs="Times New Roman"/>
          <w:sz w:val="60"/>
        </w:rPr>
      </w:pPr>
    </w:p>
    <w:p w:rsidR="008B581E" w:rsidRDefault="008B581E">
      <w:pPr>
        <w:spacing w:after="0" w:line="240" w:lineRule="auto"/>
        <w:rPr>
          <w:rFonts w:ascii="Times New Roman" w:eastAsia="Times New Roman" w:hAnsi="Times New Roman" w:cs="Times New Roman"/>
          <w:sz w:val="60"/>
        </w:rPr>
      </w:pPr>
    </w:p>
    <w:p w:rsidR="008B581E" w:rsidRDefault="00377EB9">
      <w:pPr>
        <w:spacing w:after="0" w:line="240" w:lineRule="auto"/>
        <w:jc w:val="right"/>
        <w:rPr>
          <w:rFonts w:ascii="Times New Roman" w:eastAsia="Times New Roman" w:hAnsi="Times New Roman" w:cs="Times New Roman"/>
          <w:b/>
          <w:sz w:val="32"/>
        </w:rPr>
      </w:pPr>
      <w:r>
        <w:rPr>
          <w:rFonts w:ascii="Times New Roman" w:eastAsia="Times New Roman" w:hAnsi="Times New Roman" w:cs="Times New Roman"/>
          <w:b/>
          <w:sz w:val="32"/>
        </w:rPr>
        <w:t xml:space="preserve">Выполнил: </w:t>
      </w:r>
    </w:p>
    <w:p w:rsidR="008B581E" w:rsidRDefault="00FD07E3">
      <w:pPr>
        <w:tabs>
          <w:tab w:val="left" w:pos="8040"/>
        </w:tabs>
        <w:spacing w:after="0" w:line="240" w:lineRule="auto"/>
        <w:jc w:val="right"/>
        <w:rPr>
          <w:rFonts w:ascii="Times New Roman" w:eastAsia="Times New Roman" w:hAnsi="Times New Roman" w:cs="Times New Roman"/>
          <w:b/>
          <w:sz w:val="32"/>
        </w:rPr>
      </w:pPr>
      <w:r>
        <w:rPr>
          <w:rFonts w:ascii="Times New Roman" w:eastAsia="Times New Roman" w:hAnsi="Times New Roman" w:cs="Times New Roman"/>
          <w:b/>
          <w:sz w:val="32"/>
        </w:rPr>
        <w:t>Спирин  ВГ</w:t>
      </w:r>
    </w:p>
    <w:p w:rsidR="008B581E" w:rsidRDefault="007720A8">
      <w:pPr>
        <w:tabs>
          <w:tab w:val="left" w:pos="8040"/>
        </w:tabs>
        <w:spacing w:after="0" w:line="240" w:lineRule="auto"/>
        <w:jc w:val="right"/>
        <w:rPr>
          <w:rFonts w:ascii="Times New Roman" w:eastAsia="Times New Roman" w:hAnsi="Times New Roman" w:cs="Times New Roman"/>
          <w:b/>
          <w:sz w:val="32"/>
        </w:rPr>
      </w:pPr>
      <w:r>
        <w:rPr>
          <w:rFonts w:ascii="Times New Roman" w:eastAsia="Times New Roman" w:hAnsi="Times New Roman" w:cs="Times New Roman"/>
          <w:b/>
          <w:sz w:val="32"/>
        </w:rPr>
        <w:t xml:space="preserve">   </w:t>
      </w:r>
      <w:r w:rsidR="000516EF">
        <w:rPr>
          <w:rFonts w:ascii="Times New Roman" w:eastAsia="Times New Roman" w:hAnsi="Times New Roman" w:cs="Times New Roman"/>
          <w:b/>
          <w:sz w:val="32"/>
        </w:rPr>
        <w:t>у</w:t>
      </w:r>
      <w:r w:rsidR="00FD07E3">
        <w:rPr>
          <w:rFonts w:ascii="Times New Roman" w:eastAsia="Times New Roman" w:hAnsi="Times New Roman" w:cs="Times New Roman"/>
          <w:b/>
          <w:sz w:val="32"/>
        </w:rPr>
        <w:t>читель МБОУ  СОШ</w:t>
      </w:r>
      <w:r>
        <w:rPr>
          <w:rFonts w:ascii="Times New Roman" w:eastAsia="Times New Roman" w:hAnsi="Times New Roman" w:cs="Times New Roman"/>
          <w:b/>
          <w:sz w:val="32"/>
        </w:rPr>
        <w:t xml:space="preserve"> </w:t>
      </w:r>
    </w:p>
    <w:p w:rsidR="008B581E" w:rsidRDefault="007720A8" w:rsidP="007720A8">
      <w:pPr>
        <w:tabs>
          <w:tab w:val="left" w:pos="8040"/>
        </w:tabs>
        <w:spacing w:after="0" w:line="240" w:lineRule="auto"/>
        <w:jc w:val="right"/>
        <w:rPr>
          <w:rFonts w:ascii="Times New Roman" w:eastAsia="Times New Roman" w:hAnsi="Times New Roman" w:cs="Times New Roman"/>
          <w:b/>
          <w:sz w:val="36"/>
        </w:rPr>
      </w:pPr>
      <w:r>
        <w:rPr>
          <w:rFonts w:ascii="Times New Roman" w:eastAsia="Times New Roman" w:hAnsi="Times New Roman" w:cs="Times New Roman"/>
          <w:b/>
          <w:sz w:val="32"/>
        </w:rPr>
        <w:t xml:space="preserve"> пос. Первое Мая</w:t>
      </w:r>
    </w:p>
    <w:p w:rsidR="008B581E" w:rsidRDefault="008B581E">
      <w:pPr>
        <w:spacing w:after="0" w:line="240" w:lineRule="auto"/>
        <w:jc w:val="center"/>
        <w:rPr>
          <w:rFonts w:ascii="Times New Roman" w:eastAsia="Times New Roman" w:hAnsi="Times New Roman" w:cs="Times New Roman"/>
          <w:b/>
          <w:sz w:val="36"/>
        </w:rPr>
      </w:pPr>
    </w:p>
    <w:p w:rsidR="008B581E" w:rsidRDefault="008B581E">
      <w:pPr>
        <w:spacing w:after="0" w:line="240" w:lineRule="auto"/>
        <w:jc w:val="center"/>
        <w:rPr>
          <w:rFonts w:ascii="Times New Roman" w:eastAsia="Times New Roman" w:hAnsi="Times New Roman" w:cs="Times New Roman"/>
          <w:b/>
          <w:sz w:val="36"/>
        </w:rPr>
      </w:pPr>
    </w:p>
    <w:p w:rsidR="00377EB9" w:rsidRDefault="00377EB9">
      <w:pPr>
        <w:spacing w:after="0" w:line="240" w:lineRule="auto"/>
        <w:jc w:val="center"/>
        <w:rPr>
          <w:rFonts w:ascii="Times New Roman" w:eastAsia="Times New Roman" w:hAnsi="Times New Roman" w:cs="Times New Roman"/>
          <w:b/>
          <w:sz w:val="36"/>
        </w:rPr>
      </w:pPr>
    </w:p>
    <w:p w:rsidR="00377EB9" w:rsidRDefault="00377EB9">
      <w:pPr>
        <w:spacing w:after="0" w:line="240" w:lineRule="auto"/>
        <w:jc w:val="center"/>
        <w:rPr>
          <w:rFonts w:ascii="Times New Roman" w:eastAsia="Times New Roman" w:hAnsi="Times New Roman" w:cs="Times New Roman"/>
          <w:b/>
          <w:sz w:val="36"/>
        </w:rPr>
      </w:pPr>
    </w:p>
    <w:p w:rsidR="00377EB9" w:rsidRDefault="00377EB9">
      <w:pPr>
        <w:spacing w:after="0" w:line="240" w:lineRule="auto"/>
        <w:jc w:val="center"/>
        <w:rPr>
          <w:rFonts w:ascii="Times New Roman" w:eastAsia="Times New Roman" w:hAnsi="Times New Roman" w:cs="Times New Roman"/>
          <w:b/>
          <w:sz w:val="36"/>
        </w:rPr>
      </w:pPr>
    </w:p>
    <w:p w:rsidR="00377EB9" w:rsidRDefault="00377EB9">
      <w:pPr>
        <w:spacing w:after="0" w:line="240" w:lineRule="auto"/>
        <w:jc w:val="center"/>
        <w:rPr>
          <w:rFonts w:ascii="Times New Roman" w:eastAsia="Times New Roman" w:hAnsi="Times New Roman" w:cs="Times New Roman"/>
          <w:b/>
          <w:sz w:val="36"/>
        </w:rPr>
      </w:pPr>
    </w:p>
    <w:p w:rsidR="00377EB9" w:rsidRDefault="00377EB9">
      <w:pPr>
        <w:spacing w:after="0" w:line="240" w:lineRule="auto"/>
        <w:jc w:val="center"/>
        <w:rPr>
          <w:rFonts w:ascii="Times New Roman" w:eastAsia="Times New Roman" w:hAnsi="Times New Roman" w:cs="Times New Roman"/>
          <w:b/>
          <w:sz w:val="36"/>
        </w:rPr>
      </w:pPr>
    </w:p>
    <w:p w:rsidR="00377EB9" w:rsidRDefault="00377EB9">
      <w:pPr>
        <w:spacing w:after="0" w:line="240" w:lineRule="auto"/>
        <w:jc w:val="center"/>
        <w:rPr>
          <w:rFonts w:ascii="Times New Roman" w:eastAsia="Times New Roman" w:hAnsi="Times New Roman" w:cs="Times New Roman"/>
          <w:b/>
          <w:sz w:val="36"/>
        </w:rPr>
      </w:pPr>
    </w:p>
    <w:p w:rsidR="008B581E" w:rsidRDefault="008B581E">
      <w:pPr>
        <w:spacing w:after="0" w:line="240" w:lineRule="auto"/>
        <w:jc w:val="center"/>
        <w:rPr>
          <w:rFonts w:ascii="Times New Roman" w:eastAsia="Times New Roman" w:hAnsi="Times New Roman" w:cs="Times New Roman"/>
          <w:b/>
          <w:sz w:val="36"/>
        </w:rPr>
      </w:pPr>
    </w:p>
    <w:p w:rsidR="007720A8" w:rsidRDefault="007720A8">
      <w:pPr>
        <w:spacing w:after="0" w:line="240" w:lineRule="auto"/>
        <w:jc w:val="center"/>
        <w:rPr>
          <w:rFonts w:ascii="Times New Roman" w:eastAsia="Times New Roman" w:hAnsi="Times New Roman" w:cs="Times New Roman"/>
          <w:b/>
          <w:sz w:val="36"/>
        </w:rPr>
      </w:pPr>
    </w:p>
    <w:p w:rsidR="007720A8" w:rsidRDefault="007720A8">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t>2023 г</w:t>
      </w:r>
    </w:p>
    <w:p w:rsidR="007720A8" w:rsidRDefault="007720A8">
      <w:pPr>
        <w:spacing w:after="0" w:line="240" w:lineRule="auto"/>
        <w:jc w:val="center"/>
        <w:rPr>
          <w:rFonts w:ascii="Times New Roman" w:eastAsia="Times New Roman" w:hAnsi="Times New Roman" w:cs="Times New Roman"/>
          <w:b/>
          <w:sz w:val="36"/>
        </w:rPr>
      </w:pPr>
    </w:p>
    <w:p w:rsidR="008B581E" w:rsidRDefault="00377EB9">
      <w:pPr>
        <w:spacing w:after="0" w:line="240" w:lineRule="auto"/>
        <w:jc w:val="center"/>
        <w:rPr>
          <w:rFonts w:ascii="Times New Roman" w:eastAsia="Times New Roman" w:hAnsi="Times New Roman" w:cs="Times New Roman"/>
          <w:b/>
          <w:sz w:val="36"/>
        </w:rPr>
      </w:pPr>
      <w:r>
        <w:rPr>
          <w:rFonts w:ascii="Times New Roman" w:eastAsia="Times New Roman" w:hAnsi="Times New Roman" w:cs="Times New Roman"/>
          <w:b/>
          <w:sz w:val="36"/>
        </w:rPr>
        <w:lastRenderedPageBreak/>
        <w:t>Введение</w:t>
      </w: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Спорт является органической частью физической культуры и представляет собой совокупность материальных и духовных ценностей, которые создаются и используются обществом для игровой физической деятельности людей, направленной на интенсивную специализированную подготовку для последующего максимального проявления способностей путем соревнования в заранее определяемых двигательных действиях.</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Следовательно, спорт есть деятельность, которая служит интересам общества, реализуя воспитательную, подготовительную и коммуникативную функции, но не является постоянной специальностью (профессией) человека. </w:t>
      </w:r>
    </w:p>
    <w:p w:rsidR="008B581E" w:rsidRDefault="008B581E">
      <w:pPr>
        <w:spacing w:after="0" w:line="240" w:lineRule="auto"/>
        <w:rPr>
          <w:rFonts w:ascii="Times New Roman" w:eastAsia="Times New Roman" w:hAnsi="Times New Roman" w:cs="Times New Roman"/>
          <w:sz w:val="28"/>
        </w:rPr>
      </w:pPr>
    </w:p>
    <w:p w:rsidR="008B581E" w:rsidRDefault="00377E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Организация и проведение спортивных мероприятий</w:t>
      </w:r>
    </w:p>
    <w:p w:rsidR="008B581E" w:rsidRDefault="008B581E">
      <w:pPr>
        <w:spacing w:after="0" w:line="240" w:lineRule="auto"/>
        <w:jc w:val="center"/>
        <w:rPr>
          <w:rFonts w:ascii="Times New Roman" w:eastAsia="Times New Roman" w:hAnsi="Times New Roman" w:cs="Times New Roman"/>
          <w:sz w:val="28"/>
        </w:rPr>
      </w:pPr>
    </w:p>
    <w:p w:rsidR="008B581E" w:rsidRDefault="00377EB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Сущность спортивных соревнований.</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Спортивное соревнование – это состязание (соперничество) людей в игровой форме с целью выяснения преимущества в степени физической подготовленности, в развитии некоторых сторон сознания.</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Соревнования позволяют решать педагогические, спортивно-методические и общественно политические задачи. Во время спортивных соревнований решаются те же педагогические задачи, что и на занятиях физической культурой и спортом в целом, т.е. совершенствование физической, технической, тактической, психической и теоретической подготовленности. Однако при этом все сдвиги, происходящие в организме, превосходят уровень, характерный для тренировочных занятий. Соревнования – одна из действенных мер повышения тренированности спортсмена. Особенно велико значение спортивных соревнований для формирования волевых черт характера. Они также способствуют развитию в целом физкультуры и спорта и позволяют педагогически воздействовать на зрителей.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Спортивные соревнования – яркое, эмоциональное зрелище. Удовольствие от спортивных зрелищ возникает вследствие соучастия в них зрителя, которого привлекает высокий уровень развития двигательных качеств, смелые и решительные действия участников, их высокие достижения. </w:t>
      </w: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377EB9">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Основные вопросы организации спортивных соревнований.</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Функции преподавателей физической культуры и спорта, организаторов соревнований, спортивных судей и спортивных врачей, связанные с организацией и проведением спортивных соревнований, различаются в зависимости от характера деятельности этих людей.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Одной из важнейших функций преподавателей физкультуры и спорта является подготовка занимающихся к участию в спортивных соревнованиях. Прежде чем допускать участников к официальным соревнованиям, следует </w:t>
      </w:r>
      <w:r>
        <w:rPr>
          <w:rFonts w:ascii="Times New Roman" w:eastAsia="Times New Roman" w:hAnsi="Times New Roman" w:cs="Times New Roman"/>
          <w:sz w:val="28"/>
        </w:rPr>
        <w:lastRenderedPageBreak/>
        <w:t xml:space="preserve">не только обучить их спортивной технике и тактике, определенному кругу знаний и развить необходимые двигательные качества, но и научить их соревноваться. Для этого им необходимо участвовать в прикидках, контрольных и учебных соревнованиях. Правила в них могут быть упрощены или изменены самим преподавателем. Например, уменьшается количество попыток или размеры площадки, длина дистанции, определяется победитель по качеству выполнения спортивных упражнений и т.д.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К мерам организационно-методического характера, связанным с проведением спортивных соревнований, прежде всего относится составление календарного плана соревнований по данному виду спорта. В нем указывается название соревнований, сроки и место их проведения и ответственные за их организацию лица. Календарь спортивных соревнований по каждому виду спорта составляется для мальчиков и девочек (если последние в них участвуют) и для каждой возрастной группы в отдельности.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Важным условием при составлении календарного плана является традиционность намеченных мероприятий по срокам, программам, участвующим лицам. Это повышает интерес к ним детей, облегчает организацию учебно-тренировочного процесса, делает соревнование более популярным у зрителей. Спортивные соревнования являются стимулом для систематических тренировок и способствуют росту спортивных результатов, если они проводятся регулярно. Целесообразность участия в определенном количестве соревнований зависит от спортивной подготовки учеников.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Таким образом, календарь спортивных соревнований надо составлять так, чтобы намеченные соревнования были разнообразными по масштабу, составу участников и условиям проведения, традиционными по срокам, составу, месту проведения.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Другая важная мера организационно-методического характера – это составление положения о соревнованиях. В нем указывается: </w:t>
      </w:r>
    </w:p>
    <w:p w:rsidR="008B581E" w:rsidRDefault="00377E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Название соревнований. </w:t>
      </w:r>
    </w:p>
    <w:p w:rsidR="008B581E" w:rsidRDefault="00377E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Сроки. </w:t>
      </w:r>
    </w:p>
    <w:p w:rsidR="008B581E" w:rsidRDefault="00377E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Место проведения. </w:t>
      </w:r>
    </w:p>
    <w:p w:rsidR="008B581E" w:rsidRDefault="00377E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Задачи данного соревнования. </w:t>
      </w:r>
    </w:p>
    <w:p w:rsidR="008B581E" w:rsidRDefault="00377E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Программа и порядок проведения по дням. </w:t>
      </w:r>
    </w:p>
    <w:p w:rsidR="008B581E" w:rsidRDefault="00377E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Состав участников. </w:t>
      </w:r>
    </w:p>
    <w:p w:rsidR="008B581E" w:rsidRDefault="00377E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Система зачета (определения победителей) </w:t>
      </w:r>
    </w:p>
    <w:p w:rsidR="008B581E" w:rsidRDefault="00377EB9">
      <w:pPr>
        <w:spacing w:after="0" w:line="240" w:lineRule="auto"/>
        <w:rPr>
          <w:rFonts w:ascii="Times New Roman" w:eastAsia="Times New Roman" w:hAnsi="Times New Roman" w:cs="Times New Roman"/>
          <w:i/>
          <w:sz w:val="28"/>
        </w:rPr>
      </w:pPr>
      <w:r>
        <w:rPr>
          <w:rFonts w:ascii="Times New Roman" w:eastAsia="Times New Roman" w:hAnsi="Times New Roman" w:cs="Times New Roman"/>
          <w:i/>
          <w:sz w:val="28"/>
        </w:rPr>
        <w:t xml:space="preserve">Форма награждения.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Если соревнования носят командный или лично-командный характер, в положении указывается система определения победителей в командном зачете. В каждом отдельном случае она может быть разной. Например, в лыжных гонках командное первенство определяется по сумме времени, или сумме мест, или сумме очков, полученных так называемыми зачетными участниками.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Для участия в соревнованиях необходимо в установленные сроки подать заявку в предварительной форме, а затем в окончательной. Первая заявка содержит желание данной команды участвовать в соревнованиях. Во второй </w:t>
      </w:r>
      <w:r>
        <w:rPr>
          <w:rFonts w:ascii="Times New Roman" w:eastAsia="Times New Roman" w:hAnsi="Times New Roman" w:cs="Times New Roman"/>
          <w:sz w:val="28"/>
        </w:rPr>
        <w:lastRenderedPageBreak/>
        <w:t xml:space="preserve">заявке приводятся данные о составе участников и некоторые другие сведения. В некоторых видах спорта в начале или в ходе соревнований по разрешению главного судьи могут быть сделаны перезаявки, т.е. вместо одного участника может быть выставлен другой и т.п. На основании поданных заявок составляются протоколы соревнований.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Для проведения соревнований необходимо позаботиться о приведении мест, оборудования и инвентаря в полное соответствие с установленными правилами, их высоком качестве и необходимом количестве.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Если в программу включено несколько разновидностей одного вида спорта, необходимо заранее составить график соревнований, т.е. определить последовательность и время проведения каждого из них. Зная среднюю продолжительность выполнения упражнения, количество попыток и количество участников, можно определить общую продолжительность соревнований и на основе этого составить график проведения.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Для обслуживания спортивных соревнований в соответствии с их видом и масштабом, организатор назначает врача и другой медицинский персонал.</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Важнейшим документом, регулирующим проведение соревнований и влияющим на их результаты, являются правила соревнований по данному виду спорта. В них регламентируются действия судей и участников, предусматриваются условия выявления победителей и, кроме того, определяются нормы поведения спортсмена, содержится перечень запрещенных действий, влекущих за собой наказание, ущемляющее интересы команды. Таким образом, на спортсмена, нарушившего правила, действует не только решение судьи по отношению к нему лично, но и сознание, что команда испытывает урон из-за его неправильных поступков.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Главным организатором и руководителем спортивных соревнований, ответственным за их проведение и, в известной мере, за достигнутые результаты, является спортивный судья, назначаемый из числа преподавателей физической культуры одной или нескольких организации.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Судья ответствен и за здоровье участников соревнований. Во всех случаях, когда может быть нанесен ущерб здоровью участников (плохое состояние мест занятий, неисправность оборудования, несоответствие одежды и обуви и т.п.), он обязан устранить недочеты, а при невозможности сделать это – отменить соревнование или перенести его на другой срок или в другое место.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Спортивный судья должен быть прежде всего безукоризненным знатоком правил соревнований по данному виду спорта, честным, объективным, беспристрастным, решительным, вежливым, спокойным человеком, который и вне соревнований пользуется авторитетом и уважением.</w:t>
      </w: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jc w:val="center"/>
        <w:rPr>
          <w:rFonts w:ascii="Times New Roman" w:eastAsia="Times New Roman" w:hAnsi="Times New Roman" w:cs="Times New Roman"/>
          <w:b/>
          <w:sz w:val="28"/>
        </w:rPr>
      </w:pPr>
    </w:p>
    <w:p w:rsidR="008B581E" w:rsidRDefault="008B581E">
      <w:pPr>
        <w:spacing w:after="0" w:line="240" w:lineRule="auto"/>
        <w:jc w:val="center"/>
        <w:rPr>
          <w:rFonts w:ascii="Times New Roman" w:eastAsia="Times New Roman" w:hAnsi="Times New Roman" w:cs="Times New Roman"/>
          <w:b/>
          <w:sz w:val="28"/>
        </w:rPr>
      </w:pPr>
    </w:p>
    <w:p w:rsidR="008B581E" w:rsidRDefault="008B581E">
      <w:pPr>
        <w:spacing w:after="0" w:line="240" w:lineRule="auto"/>
        <w:jc w:val="center"/>
        <w:rPr>
          <w:rFonts w:ascii="Times New Roman" w:eastAsia="Times New Roman" w:hAnsi="Times New Roman" w:cs="Times New Roman"/>
          <w:b/>
          <w:sz w:val="28"/>
        </w:rPr>
      </w:pPr>
    </w:p>
    <w:p w:rsidR="008B581E" w:rsidRDefault="008B581E">
      <w:pPr>
        <w:spacing w:after="0" w:line="240" w:lineRule="auto"/>
        <w:jc w:val="center"/>
        <w:rPr>
          <w:rFonts w:ascii="Times New Roman" w:eastAsia="Times New Roman" w:hAnsi="Times New Roman" w:cs="Times New Roman"/>
          <w:b/>
          <w:sz w:val="28"/>
        </w:rPr>
      </w:pPr>
    </w:p>
    <w:p w:rsidR="008B581E" w:rsidRDefault="008B581E">
      <w:pPr>
        <w:spacing w:after="0" w:line="240" w:lineRule="auto"/>
        <w:jc w:val="center"/>
        <w:rPr>
          <w:rFonts w:ascii="Times New Roman" w:eastAsia="Times New Roman" w:hAnsi="Times New Roman" w:cs="Times New Roman"/>
          <w:b/>
          <w:sz w:val="28"/>
        </w:rPr>
      </w:pPr>
    </w:p>
    <w:p w:rsidR="008B581E" w:rsidRDefault="008B581E">
      <w:pPr>
        <w:spacing w:after="0" w:line="240" w:lineRule="auto"/>
        <w:jc w:val="center"/>
        <w:rPr>
          <w:rFonts w:ascii="Times New Roman" w:eastAsia="Times New Roman" w:hAnsi="Times New Roman" w:cs="Times New Roman"/>
          <w:b/>
          <w:sz w:val="28"/>
        </w:rPr>
      </w:pPr>
    </w:p>
    <w:p w:rsidR="008B581E" w:rsidRDefault="00377E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Пример проведения спортивных соревнований в школе</w:t>
      </w:r>
    </w:p>
    <w:p w:rsidR="008B581E" w:rsidRDefault="008B581E">
      <w:pPr>
        <w:spacing w:after="0" w:line="240" w:lineRule="auto"/>
        <w:jc w:val="both"/>
        <w:rPr>
          <w:rFonts w:ascii="Times New Roman" w:eastAsia="Times New Roman" w:hAnsi="Times New Roman" w:cs="Times New Roman"/>
          <w:sz w:val="28"/>
        </w:rPr>
      </w:pPr>
    </w:p>
    <w:p w:rsidR="008B581E" w:rsidRDefault="00377E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5 класс</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ЭСТАФЕТА</w:t>
      </w:r>
      <w:r>
        <w:rPr>
          <w:rFonts w:ascii="Times New Roman" w:eastAsia="Times New Roman" w:hAnsi="Times New Roman" w:cs="Times New Roman"/>
          <w:sz w:val="28"/>
        </w:rPr>
        <w:t>. Каждая команда выстраивается в колонну. Мячи в руках у направляющих. По сигналу судьи направляющие ведут мяч (8-10 м), останавливаются (в два шага), выполняют поворот кругом и передают мяч очередному игроку своей команды. После передачи возвращаются в конец колонны.</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 нарушение правил игры в баскетбол и эстафеты (пробежка, преждевременный выход навстречу мячу, двойное ведение и т.п.) команда за каждого «нарушителя» получает по 5 штрафных секунд. За неучастие в эстафете каждый допущенный к соревнованиям ученик приносит своей команде 10 штрафных секунд.</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команд определяются по наименьшему среднеарифметическому показателю, который выводится путем деления общей суммы времени, затраченного командой на выполнение упражнения, и штрафного времени на количество участников класса в эстафете.</w:t>
      </w:r>
    </w:p>
    <w:p w:rsidR="008B581E" w:rsidRDefault="008B581E">
      <w:pPr>
        <w:spacing w:after="0" w:line="240" w:lineRule="auto"/>
        <w:ind w:firstLine="720"/>
        <w:jc w:val="both"/>
        <w:rPr>
          <w:rFonts w:ascii="Times New Roman" w:eastAsia="Times New Roman" w:hAnsi="Times New Roman" w:cs="Times New Roman"/>
          <w:sz w:val="28"/>
        </w:rPr>
      </w:pPr>
    </w:p>
    <w:p w:rsidR="008B581E" w:rsidRDefault="00377E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6 класс.</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ЭСТАФЕТА.</w:t>
      </w:r>
      <w:r>
        <w:rPr>
          <w:rFonts w:ascii="Times New Roman" w:eastAsia="Times New Roman" w:hAnsi="Times New Roman" w:cs="Times New Roman"/>
          <w:sz w:val="28"/>
        </w:rPr>
        <w:t xml:space="preserve"> Команды выстраиваются в колонны, каждая лицом к баскетбольному щиту справа от него, на расстоянии 10-15 м. По сигналу судьи направляющие ведут мяч, в 3-4 м от щита ловят его и производят бросок по корзине одной рукой от плеча после двух заключительных шагов в прыжке. Подобрав забитый или отскочивший от щита мяч, они передают его следующим игрокам своих команд и становятся в конец колонн.</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За каждое непопадание мячом в корзину с использованием требуемого приема без нарушений правил игры в баскетбол команда получает по 4 штрафных секунды. За использование другого способа (бросок с места, бросок двумя руками, бросок снизу и т.п.) или нарушение правил игры в баскетбол (пробежка, двойное ведение) каждый нарушитель приносит своей команде по 8 штрафных секунд. В этом случае штраф за непопадание не плюсуется. За неучастие в эстафете каждый заявленный игрок приносит своей команде по 15 штрафных секунд.</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команды (школы) определяются по наименьшему среднеарифметическому показателю, который выводится путем деления общей суммы затраченного командой времени на выполнение упражнения и штрафного времени на количество участвующих в эстафете.</w:t>
      </w:r>
    </w:p>
    <w:p w:rsidR="008B581E" w:rsidRDefault="008B581E">
      <w:pPr>
        <w:spacing w:after="0" w:line="240" w:lineRule="auto"/>
        <w:ind w:firstLine="720"/>
        <w:jc w:val="both"/>
        <w:rPr>
          <w:rFonts w:ascii="Times New Roman" w:eastAsia="Times New Roman" w:hAnsi="Times New Roman" w:cs="Times New Roman"/>
          <w:sz w:val="28"/>
        </w:rPr>
      </w:pPr>
    </w:p>
    <w:p w:rsidR="008B581E" w:rsidRDefault="00377E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7 класс</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 ЭСТАФЕТА.</w:t>
      </w:r>
      <w:r>
        <w:rPr>
          <w:rFonts w:ascii="Times New Roman" w:eastAsia="Times New Roman" w:hAnsi="Times New Roman" w:cs="Times New Roman"/>
          <w:sz w:val="28"/>
        </w:rPr>
        <w:t xml:space="preserve"> Аналогична приведенной для 7 класса, но расстояние до щита, проходимое участником, -15-20 м, бросок по корзине разрешен любым способом в движении.</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каждое непопадание в корзину, команда получает по 5 штрафных секунд, за нарушение правил эстафеты или правил игры в баскетбол – 10 штрафных секунд. В этом случае штраф за непопадание не плюсуется. За </w:t>
      </w:r>
      <w:r>
        <w:rPr>
          <w:rFonts w:ascii="Times New Roman" w:eastAsia="Times New Roman" w:hAnsi="Times New Roman" w:cs="Times New Roman"/>
          <w:sz w:val="28"/>
        </w:rPr>
        <w:lastRenderedPageBreak/>
        <w:t>неучастие в эстафете каждый заявленный игрок приносит своей команде по 20 штрафных секунд. Места команд (школы) в эстафете определяются так же, как в 6 классе.</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 СОРЕВНОВАНИЕ КОМАНД</w:t>
      </w:r>
      <w:r>
        <w:rPr>
          <w:rFonts w:ascii="Times New Roman" w:eastAsia="Times New Roman" w:hAnsi="Times New Roman" w:cs="Times New Roman"/>
          <w:sz w:val="28"/>
        </w:rPr>
        <w:t xml:space="preserve"> в количестве попаданий мячом в баскетбольную корзину с линии штрафного броска. Каждый участник в течение 30 секунд производит три броска способом двумя руками от груди или снизу. Попадание засчитывается при условии соблюдения правил штрафного броска.</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команд (школы) в этом упражнении определяются по наибольшему среднеарифметическому показателю, который выводится путем деления суммы очков, набранной командой, на количество заявленных участников.</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команд (школы) в соревнованиях определяются по наименьшей сумме мест-очков, набранной ими в двух упражнениях.</w:t>
      </w:r>
    </w:p>
    <w:p w:rsidR="008B581E" w:rsidRDefault="008B581E">
      <w:pPr>
        <w:spacing w:after="0" w:line="240" w:lineRule="auto"/>
        <w:ind w:firstLine="720"/>
        <w:jc w:val="both"/>
        <w:rPr>
          <w:rFonts w:ascii="Times New Roman" w:eastAsia="Times New Roman" w:hAnsi="Times New Roman" w:cs="Times New Roman"/>
          <w:sz w:val="28"/>
        </w:rPr>
      </w:pPr>
    </w:p>
    <w:p w:rsidR="008B581E" w:rsidRDefault="00377E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8 класс</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1. ЭСТАФЕТА</w:t>
      </w:r>
      <w:r>
        <w:rPr>
          <w:rFonts w:ascii="Times New Roman" w:eastAsia="Times New Roman" w:hAnsi="Times New Roman" w:cs="Times New Roman"/>
          <w:sz w:val="28"/>
        </w:rPr>
        <w:t xml:space="preserve"> аналогична приведенной для 7 класса, но с обводкой препятствий (3-5 предметов, расположенных на одной прямой линии) в 3м друг от друга. Расстояние от щита до линии начала 15-20м. Бросок по корзине любым способом в движении. Штраф соответственно 5, 10 и 20 секунд.</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команд (школы) в эстафете определяются так же, как в 7 классе.</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2. ИГРА «СНАЙПЕР».</w:t>
      </w:r>
      <w:r>
        <w:rPr>
          <w:rFonts w:ascii="Times New Roman" w:eastAsia="Times New Roman" w:hAnsi="Times New Roman" w:cs="Times New Roman"/>
          <w:sz w:val="28"/>
        </w:rPr>
        <w:t xml:space="preserve"> Игроки каждой команды поочередно с пяти разных (определенных) точек площадки производят броски по корзине. Первоначально вся команда выстраивается в колонну по одному у первой точки («А»). Попав в корзину с точки «А», ученик получает право на внеочередной бросок с точки «Б» и т.д. Если бросок не достигает цели, учение повторяет его с той же точки до тех пор, пока не попадет в корзину, но каждый раз снова в порядке общей очереди. Каждое попадание дает команде 3 очка. За неучастие каждого заявленного игрока снимается 12 очков.</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Время игры для команды определяется путем перемножения 15 секунд (или 20) на количество фактически участвующих.</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команд (школы) в данном упражнении определяются по наибольшему количеству очков.</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sz w:val="28"/>
        </w:rPr>
        <w:t>Места команд(школы) в соревнованиях определяются по наименьшей сумме мест-очков, набранной ими в двух упражнениях.</w:t>
      </w:r>
    </w:p>
    <w:p w:rsidR="008B581E" w:rsidRDefault="00377EB9">
      <w:pPr>
        <w:spacing w:after="0" w:line="240" w:lineRule="auto"/>
        <w:ind w:firstLine="720"/>
        <w:jc w:val="both"/>
        <w:rPr>
          <w:rFonts w:ascii="Times New Roman" w:eastAsia="Times New Roman" w:hAnsi="Times New Roman" w:cs="Times New Roman"/>
          <w:sz w:val="28"/>
        </w:rPr>
      </w:pPr>
      <w:r>
        <w:rPr>
          <w:rFonts w:ascii="Times New Roman" w:eastAsia="Times New Roman" w:hAnsi="Times New Roman" w:cs="Times New Roman"/>
          <w:b/>
          <w:sz w:val="28"/>
        </w:rPr>
        <w:t>ПРИМЕЧАНИЕ. 1.</w:t>
      </w:r>
      <w:r>
        <w:rPr>
          <w:rFonts w:ascii="Times New Roman" w:eastAsia="Times New Roman" w:hAnsi="Times New Roman" w:cs="Times New Roman"/>
          <w:sz w:val="28"/>
        </w:rPr>
        <w:t xml:space="preserve"> Во втором упражнении для 7 и 8 классов подбирать мячи и передавать их следующему может специально выделенный человек. 2. В упражнении 2 для 7 класса, в зависимости от количества баскетбольных щитов и величины судейской бригады, класс команда может быть разделен на подгруппы.</w:t>
      </w:r>
    </w:p>
    <w:p w:rsidR="008B581E" w:rsidRDefault="008B581E">
      <w:pPr>
        <w:spacing w:after="0" w:line="240" w:lineRule="auto"/>
        <w:jc w:val="both"/>
        <w:rPr>
          <w:rFonts w:ascii="Times New Roman" w:eastAsia="Times New Roman" w:hAnsi="Times New Roman" w:cs="Times New Roman"/>
          <w:sz w:val="24"/>
        </w:rPr>
      </w:pPr>
    </w:p>
    <w:p w:rsidR="008B581E" w:rsidRDefault="008B581E">
      <w:pPr>
        <w:spacing w:after="0" w:line="240" w:lineRule="auto"/>
        <w:rPr>
          <w:rFonts w:ascii="Times New Roman" w:eastAsia="Times New Roman" w:hAnsi="Times New Roman" w:cs="Times New Roman"/>
          <w:b/>
          <w:sz w:val="28"/>
        </w:rPr>
      </w:pPr>
    </w:p>
    <w:p w:rsidR="008B581E" w:rsidRDefault="008B581E">
      <w:pPr>
        <w:spacing w:after="0" w:line="240" w:lineRule="auto"/>
        <w:rPr>
          <w:rFonts w:ascii="Times New Roman" w:eastAsia="Times New Roman" w:hAnsi="Times New Roman" w:cs="Times New Roman"/>
          <w:b/>
          <w:sz w:val="28"/>
        </w:rPr>
      </w:pPr>
    </w:p>
    <w:p w:rsidR="008B581E" w:rsidRDefault="008B581E">
      <w:pPr>
        <w:spacing w:after="0" w:line="240" w:lineRule="auto"/>
        <w:rPr>
          <w:rFonts w:ascii="Times New Roman" w:eastAsia="Times New Roman" w:hAnsi="Times New Roman" w:cs="Times New Roman"/>
          <w:b/>
          <w:sz w:val="28"/>
        </w:rPr>
      </w:pPr>
    </w:p>
    <w:p w:rsidR="008B581E" w:rsidRDefault="00377EB9">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Заключение</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Итак, в заключение следует отметить, что спортивных соревнованиях решаются те же задачи, что и в физическом воспитании в целом. Кроме того, они – действенный стимул систематических занятий спортом, способствующий развитию физической культуры и спорта в стране. </w:t>
      </w:r>
    </w:p>
    <w:p w:rsidR="008B581E" w:rsidRDefault="00377EB9">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Спортивные соревнования используются для подготовки к последующим, более ответственным, соревнованиям; отбора, выявления спортивных данных и спортивной подготовленности, проверки качества и учебно-тренировочной и воспитательной работы; агитация за спорт, пропаганды идей физического воспитания и спорта. </w:t>
      </w: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spacing w:after="0" w:line="240" w:lineRule="auto"/>
        <w:rPr>
          <w:rFonts w:ascii="Times New Roman" w:eastAsia="Times New Roman" w:hAnsi="Times New Roman" w:cs="Times New Roman"/>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b/>
          <w:sz w:val="28"/>
        </w:rPr>
      </w:pPr>
    </w:p>
    <w:p w:rsidR="008B581E" w:rsidRDefault="008B581E">
      <w:pPr>
        <w:tabs>
          <w:tab w:val="left" w:pos="7560"/>
        </w:tabs>
        <w:spacing w:after="0" w:line="240" w:lineRule="auto"/>
        <w:jc w:val="center"/>
        <w:rPr>
          <w:rFonts w:ascii="Times New Roman" w:eastAsia="Times New Roman" w:hAnsi="Times New Roman" w:cs="Times New Roman"/>
          <w:sz w:val="36"/>
          <w:u w:val="single"/>
        </w:rPr>
      </w:pPr>
    </w:p>
    <w:p w:rsidR="008B581E" w:rsidRDefault="008B581E">
      <w:pPr>
        <w:tabs>
          <w:tab w:val="left" w:pos="7560"/>
        </w:tabs>
        <w:spacing w:after="0" w:line="240" w:lineRule="auto"/>
        <w:jc w:val="center"/>
        <w:rPr>
          <w:rFonts w:ascii="Times New Roman" w:eastAsia="Times New Roman" w:hAnsi="Times New Roman" w:cs="Times New Roman"/>
          <w:sz w:val="36"/>
          <w:u w:val="single"/>
        </w:rPr>
      </w:pPr>
    </w:p>
    <w:p w:rsidR="008B581E" w:rsidRDefault="008B581E">
      <w:pPr>
        <w:tabs>
          <w:tab w:val="left" w:pos="8040"/>
        </w:tabs>
        <w:spacing w:after="0" w:line="240" w:lineRule="auto"/>
        <w:rPr>
          <w:rFonts w:ascii="Times New Roman" w:eastAsia="Times New Roman" w:hAnsi="Times New Roman" w:cs="Times New Roman"/>
          <w:sz w:val="24"/>
        </w:rPr>
      </w:pPr>
    </w:p>
    <w:p w:rsidR="008B581E" w:rsidRDefault="008B581E">
      <w:pPr>
        <w:tabs>
          <w:tab w:val="left" w:pos="8040"/>
        </w:tabs>
        <w:spacing w:after="0" w:line="240" w:lineRule="auto"/>
        <w:rPr>
          <w:rFonts w:ascii="Times New Roman" w:eastAsia="Times New Roman" w:hAnsi="Times New Roman" w:cs="Times New Roman"/>
          <w:sz w:val="24"/>
        </w:rPr>
      </w:pPr>
    </w:p>
    <w:sectPr w:rsidR="008B581E" w:rsidSect="008A7DF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3E51" w:rsidRDefault="00703E51" w:rsidP="00FD07E3">
      <w:pPr>
        <w:spacing w:after="0" w:line="240" w:lineRule="auto"/>
      </w:pPr>
      <w:r>
        <w:separator/>
      </w:r>
    </w:p>
  </w:endnote>
  <w:endnote w:type="continuationSeparator" w:id="1">
    <w:p w:rsidR="00703E51" w:rsidRDefault="00703E51" w:rsidP="00FD0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3E51" w:rsidRDefault="00703E51" w:rsidP="00FD07E3">
      <w:pPr>
        <w:spacing w:after="0" w:line="240" w:lineRule="auto"/>
      </w:pPr>
      <w:r>
        <w:separator/>
      </w:r>
    </w:p>
  </w:footnote>
  <w:footnote w:type="continuationSeparator" w:id="1">
    <w:p w:rsidR="00703E51" w:rsidRDefault="00703E51" w:rsidP="00FD07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B581E"/>
    <w:rsid w:val="000516EF"/>
    <w:rsid w:val="00377EB9"/>
    <w:rsid w:val="005E4031"/>
    <w:rsid w:val="00703E51"/>
    <w:rsid w:val="007720A8"/>
    <w:rsid w:val="008A7DF7"/>
    <w:rsid w:val="008B581E"/>
    <w:rsid w:val="00CB5021"/>
    <w:rsid w:val="00FD0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7D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D07E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FD07E3"/>
  </w:style>
  <w:style w:type="paragraph" w:styleId="a5">
    <w:name w:val="footer"/>
    <w:basedOn w:val="a"/>
    <w:link w:val="a6"/>
    <w:uiPriority w:val="99"/>
    <w:semiHidden/>
    <w:unhideWhenUsed/>
    <w:rsid w:val="00FD07E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07E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1947</Words>
  <Characters>11098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Школа</cp:lastModifiedBy>
  <cp:revision>7</cp:revision>
  <dcterms:created xsi:type="dcterms:W3CDTF">2023-03-14T09:24:00Z</dcterms:created>
  <dcterms:modified xsi:type="dcterms:W3CDTF">2023-03-20T08:12:00Z</dcterms:modified>
</cp:coreProperties>
</file>